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427C2" w14:textId="7E77D64D" w:rsidR="005D5102" w:rsidRDefault="005D5102"/>
    <w:p w14:paraId="0C348D72" w14:textId="507462FC" w:rsidR="005D5102" w:rsidRDefault="005D5102"/>
    <w:p w14:paraId="738E0AB3" w14:textId="0113196C" w:rsidR="005D5102" w:rsidRDefault="005D5102"/>
    <w:p w14:paraId="6B9CBA15" w14:textId="77777777" w:rsidR="005D5102" w:rsidRDefault="005D5102"/>
    <w:p w14:paraId="4DFF62AD" w14:textId="4F558575" w:rsidR="005D5102" w:rsidRDefault="0084631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E88E5E" wp14:editId="2373E4EE">
                <wp:simplePos x="0" y="0"/>
                <wp:positionH relativeFrom="column">
                  <wp:posOffset>-891540</wp:posOffset>
                </wp:positionH>
                <wp:positionV relativeFrom="paragraph">
                  <wp:posOffset>309880</wp:posOffset>
                </wp:positionV>
                <wp:extent cx="7877175" cy="0"/>
                <wp:effectExtent l="0" t="0" r="0" b="0"/>
                <wp:wrapNone/>
                <wp:docPr id="6" name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771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C2F3B5" id="Connettore diritto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0.2pt,24.4pt" to="550.05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" strokecolor="#4472c4 [3204]" strokeweight="1.5pt">
                <v:stroke joinstyle="miter"/>
              </v:line>
            </w:pict>
          </mc:Fallback>
        </mc:AlternateContent>
      </w:r>
    </w:p>
    <w:p w14:paraId="20CF8DFE" w14:textId="739E932B" w:rsidR="005D5102" w:rsidRDefault="005D5102"/>
    <w:p w14:paraId="79A17C9C" w14:textId="533E9926" w:rsidR="005D5102" w:rsidRPr="000C4F99" w:rsidRDefault="002E44BA" w:rsidP="002E44BA">
      <w:pPr>
        <w:pStyle w:val="Titolo1"/>
        <w:shd w:val="clear" w:color="auto" w:fill="FFFFFF" w:themeFill="background1"/>
        <w:tabs>
          <w:tab w:val="left" w:pos="540"/>
          <w:tab w:val="center" w:pos="4677"/>
        </w:tabs>
        <w:rPr>
          <w:rFonts w:ascii="Franklin Gothic Demi" w:hAnsi="Franklin Gothic Demi"/>
          <w:sz w:val="48"/>
          <w:szCs w:val="48"/>
        </w:rPr>
      </w:pPr>
      <w:r>
        <w:rPr>
          <w:rFonts w:ascii="Franklin Gothic Demi" w:hAnsi="Franklin Gothic Demi"/>
          <w:color w:val="auto"/>
          <w:sz w:val="48"/>
          <w:szCs w:val="48"/>
        </w:rPr>
        <w:tab/>
      </w:r>
      <w:r>
        <w:rPr>
          <w:rFonts w:ascii="Franklin Gothic Demi" w:hAnsi="Franklin Gothic Demi"/>
          <w:color w:val="auto"/>
          <w:sz w:val="48"/>
          <w:szCs w:val="48"/>
        </w:rPr>
        <w:tab/>
      </w:r>
      <w:r w:rsidR="00FD7514" w:rsidRPr="002E44BA">
        <w:rPr>
          <w:rFonts w:ascii="Franklin Gothic Demi" w:hAnsi="Franklin Gothic Demi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3B0BD3" wp14:editId="297804CE">
                <wp:simplePos x="0" y="0"/>
                <wp:positionH relativeFrom="column">
                  <wp:posOffset>918210</wp:posOffset>
                </wp:positionH>
                <wp:positionV relativeFrom="page">
                  <wp:posOffset>1838325</wp:posOffset>
                </wp:positionV>
                <wp:extent cx="1009650" cy="238125"/>
                <wp:effectExtent l="0" t="0" r="19050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1F9AF4" id="Rettangolo 3" o:spid="_x0000_s1026" style="position:absolute;margin-left:72.3pt;margin-top:144.75pt;width:79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" fillcolor="white [3212]" strokecolor="white [3212]" strokeweight="1pt">
                <w10:wrap anchory="page"/>
              </v:rect>
            </w:pict>
          </mc:Fallback>
        </mc:AlternateContent>
      </w:r>
      <w:r w:rsidR="00FD7514" w:rsidRPr="002E44BA">
        <w:rPr>
          <w:rFonts w:ascii="Franklin Gothic Demi" w:hAnsi="Franklin Gothic Demi"/>
          <w:noProof/>
          <w:color w:val="auto"/>
        </w:rPr>
        <w:drawing>
          <wp:anchor distT="0" distB="0" distL="114300" distR="114300" simplePos="0" relativeHeight="251658240" behindDoc="0" locked="0" layoutInCell="1" allowOverlap="1" wp14:anchorId="067CC299" wp14:editId="7201B08D">
            <wp:simplePos x="0" y="0"/>
            <wp:positionH relativeFrom="column">
              <wp:posOffset>-710565</wp:posOffset>
            </wp:positionH>
            <wp:positionV relativeFrom="page">
              <wp:posOffset>85725</wp:posOffset>
            </wp:positionV>
            <wp:extent cx="3354070" cy="1885950"/>
            <wp:effectExtent l="0" t="0" r="0" b="0"/>
            <wp:wrapNone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63" b="24904"/>
                    <a:stretch/>
                  </pic:blipFill>
                  <pic:spPr bwMode="auto">
                    <a:xfrm>
                      <a:off x="0" y="0"/>
                      <a:ext cx="3354070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102" w:rsidRPr="002E44BA">
        <w:rPr>
          <w:rFonts w:ascii="Franklin Gothic Demi" w:hAnsi="Franklin Gothic Demi"/>
          <w:color w:val="auto"/>
          <w:sz w:val="48"/>
          <w:szCs w:val="48"/>
        </w:rPr>
        <w:t>SCHEDA TECNICA</w:t>
      </w:r>
    </w:p>
    <w:p w14:paraId="2D5E939E" w14:textId="6C1DA5EC" w:rsidR="005D5102" w:rsidRPr="002E44BA" w:rsidRDefault="002E44BA" w:rsidP="002E44BA">
      <w:pPr>
        <w:pStyle w:val="Titolo1"/>
        <w:shd w:val="clear" w:color="auto" w:fill="FFFFFF" w:themeFill="background1"/>
        <w:tabs>
          <w:tab w:val="left" w:pos="1515"/>
          <w:tab w:val="center" w:pos="4677"/>
        </w:tabs>
        <w:rPr>
          <w:rFonts w:ascii="Franklin Gothic Demi" w:hAnsi="Franklin Gothic Demi"/>
          <w:color w:val="auto"/>
          <w:sz w:val="48"/>
          <w:szCs w:val="48"/>
        </w:rPr>
      </w:pPr>
      <w:r>
        <w:rPr>
          <w:rFonts w:ascii="Franklin Gothic Demi" w:hAnsi="Franklin Gothic Demi"/>
          <w:b/>
          <w:bCs/>
          <w:i/>
          <w:iCs/>
          <w:color w:val="auto"/>
          <w:sz w:val="48"/>
          <w:szCs w:val="48"/>
        </w:rPr>
        <w:tab/>
      </w:r>
      <w:r>
        <w:rPr>
          <w:rFonts w:ascii="Franklin Gothic Demi" w:hAnsi="Franklin Gothic Demi"/>
          <w:b/>
          <w:bCs/>
          <w:i/>
          <w:iCs/>
          <w:color w:val="auto"/>
          <w:sz w:val="48"/>
          <w:szCs w:val="48"/>
        </w:rPr>
        <w:tab/>
      </w:r>
      <w:r w:rsidRPr="002E44BA">
        <w:rPr>
          <w:rFonts w:ascii="Franklin Gothic Demi" w:hAnsi="Franklin Gothic Demi"/>
          <w:b/>
          <w:bCs/>
          <w:i/>
          <w:iCs/>
          <w:color w:val="auto"/>
          <w:sz w:val="48"/>
          <w:szCs w:val="48"/>
        </w:rPr>
        <w:t>ecomural</w:t>
      </w:r>
    </w:p>
    <w:p w14:paraId="2BD72891" w14:textId="44675DA3" w:rsidR="005D5102" w:rsidRPr="001268DA" w:rsidRDefault="002E44BA" w:rsidP="001268DA">
      <w:pPr>
        <w:pStyle w:val="Titolo1"/>
        <w:shd w:val="clear" w:color="auto" w:fill="FFFFFF" w:themeFill="background1"/>
        <w:jc w:val="center"/>
        <w:rPr>
          <w:rStyle w:val="Enfasiintensa"/>
          <w:rFonts w:ascii="Franklin Gothic Demi" w:hAnsi="Franklin Gothic Demi"/>
          <w:b w:val="0"/>
          <w:bCs w:val="0"/>
          <w:caps/>
          <w:color w:val="auto"/>
          <w:spacing w:val="15"/>
          <w:sz w:val="36"/>
          <w:szCs w:val="36"/>
        </w:rPr>
      </w:pPr>
      <w:r w:rsidRPr="002E44BA">
        <w:rPr>
          <w:rFonts w:ascii="Franklin Gothic Demi" w:hAnsi="Franklin Gothic Demi"/>
          <w:color w:val="auto"/>
          <w:sz w:val="36"/>
          <w:szCs w:val="36"/>
        </w:rPr>
        <w:t>intonaco per il rivestimento di pareti esterne</w:t>
      </w:r>
      <w:r w:rsidR="001268DA">
        <w:rPr>
          <w:rStyle w:val="Enfasiintensa"/>
          <w:rFonts w:ascii="Georgia Pro Black" w:hAnsi="Georgia Pro Black" w:cs="Times New Roman"/>
          <w:sz w:val="24"/>
          <w:szCs w:val="24"/>
        </w:rPr>
        <w:t xml:space="preserve">  </w:t>
      </w:r>
    </w:p>
    <w:p w14:paraId="530AB4FB" w14:textId="0DC99186" w:rsidR="00364981" w:rsidRDefault="00364981" w:rsidP="00447411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364981" w:rsidSect="001268DA"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</w:p>
    <w:p w14:paraId="29660B90" w14:textId="339CF9A2" w:rsidR="00364981" w:rsidRPr="0032442D" w:rsidRDefault="00447411" w:rsidP="00447411">
      <w:pPr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8"/>
          <w:szCs w:val="28"/>
        </w:rPr>
        <w:br/>
      </w:r>
    </w:p>
    <w:p w14:paraId="2326CB31" w14:textId="77777777" w:rsidR="0032442D" w:rsidRDefault="0032442D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2D937F8" w14:textId="3EFB8709" w:rsidR="0032442D" w:rsidRDefault="0032442D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</w:t>
      </w:r>
    </w:p>
    <w:p w14:paraId="78DA3A7B" w14:textId="77777777" w:rsidR="0032442D" w:rsidRDefault="0032442D" w:rsidP="002E44BA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78F8869" w14:textId="77777777" w:rsidR="0032442D" w:rsidRDefault="0032442D" w:rsidP="002E44BA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8EAA912" w14:textId="77777777" w:rsidR="002E60C6" w:rsidRDefault="002E60C6" w:rsidP="00F640AD">
      <w:pPr>
        <w:spacing w:after="0"/>
        <w:ind w:left="360"/>
        <w:jc w:val="right"/>
        <w:rPr>
          <w:rStyle w:val="Enfasigrassetto"/>
          <w:rFonts w:ascii="Georgia" w:hAnsi="Georgia" w:cs="Times New Roman"/>
          <w:sz w:val="24"/>
          <w:szCs w:val="24"/>
        </w:rPr>
      </w:pPr>
    </w:p>
    <w:p w14:paraId="1142ADCE" w14:textId="77777777" w:rsidR="002E60C6" w:rsidRDefault="002E60C6" w:rsidP="00F640AD">
      <w:pPr>
        <w:spacing w:after="0"/>
        <w:ind w:left="360"/>
        <w:jc w:val="right"/>
        <w:rPr>
          <w:rStyle w:val="Enfasigrassetto"/>
          <w:rFonts w:ascii="Georgia" w:hAnsi="Georgia" w:cs="Times New Roman"/>
          <w:sz w:val="24"/>
          <w:szCs w:val="24"/>
        </w:rPr>
      </w:pPr>
    </w:p>
    <w:p w14:paraId="4E54EF15" w14:textId="77777777" w:rsidR="002E60C6" w:rsidRDefault="002E60C6" w:rsidP="00F640AD">
      <w:pPr>
        <w:spacing w:after="0"/>
        <w:ind w:left="360"/>
        <w:jc w:val="right"/>
        <w:rPr>
          <w:rStyle w:val="Enfasigrassetto"/>
          <w:rFonts w:ascii="Georgia" w:hAnsi="Georgia" w:cs="Times New Roman"/>
          <w:sz w:val="24"/>
          <w:szCs w:val="24"/>
        </w:rPr>
      </w:pPr>
    </w:p>
    <w:p w14:paraId="083E3293" w14:textId="08DDFBE9" w:rsidR="002E44BA" w:rsidRPr="002E60C6" w:rsidRDefault="002E60C6" w:rsidP="00F640AD">
      <w:pPr>
        <w:spacing w:after="0"/>
        <w:ind w:left="360"/>
        <w:jc w:val="right"/>
        <w:rPr>
          <w:rStyle w:val="Enfasigrassetto"/>
          <w:rFonts w:ascii="Georgia" w:hAnsi="Georgia" w:cs="Times New Roman"/>
          <w:sz w:val="24"/>
          <w:szCs w:val="24"/>
        </w:rPr>
      </w:pPr>
      <w:r w:rsidRPr="002E60C6">
        <w:rPr>
          <w:rStyle w:val="Enfasigrassetto"/>
          <w:rFonts w:ascii="Georgia" w:hAnsi="Georgia" w:cs="Times New Roman"/>
          <w:sz w:val="24"/>
          <w:szCs w:val="24"/>
        </w:rPr>
        <w:t>PRODOTTO INDICATO PER IMPERMEABILIZZARE E RIFINIRE ESTETICAMENTE LE PARETI ESTERNE DEGLI EDIFICI A EFFETTO SPATOLATO. HA COME CARATTERISTICHE PRIMARIE :</w:t>
      </w:r>
    </w:p>
    <w:p w14:paraId="48C0C437" w14:textId="021358D9" w:rsidR="0032442D" w:rsidRPr="002E60C6" w:rsidRDefault="002E60C6" w:rsidP="00F640AD">
      <w:pPr>
        <w:pStyle w:val="Paragrafoelenco"/>
        <w:numPr>
          <w:ilvl w:val="0"/>
          <w:numId w:val="9"/>
        </w:numPr>
        <w:spacing w:after="0"/>
        <w:ind w:left="2564"/>
        <w:jc w:val="right"/>
        <w:rPr>
          <w:rStyle w:val="Enfasigrassetto"/>
          <w:rFonts w:ascii="Georgia" w:hAnsi="Georgia" w:cs="Times New Roman"/>
          <w:sz w:val="24"/>
          <w:szCs w:val="24"/>
        </w:rPr>
      </w:pPr>
      <w:r w:rsidRPr="002E60C6">
        <w:rPr>
          <w:rStyle w:val="Enfasigrassetto"/>
          <w:rFonts w:ascii="Georgia" w:hAnsi="Georgia" w:cs="Times New Roman"/>
          <w:sz w:val="24"/>
          <w:szCs w:val="24"/>
        </w:rPr>
        <w:t>UN’ELEVATISSIMA RESISTENZA  AGLI AGENTI   ATMOSFERICI</w:t>
      </w:r>
    </w:p>
    <w:p w14:paraId="47329F6B" w14:textId="3814058D" w:rsidR="0032442D" w:rsidRPr="002E60C6" w:rsidRDefault="002E60C6" w:rsidP="005D6E0F">
      <w:pPr>
        <w:pStyle w:val="Paragrafoelenco"/>
        <w:numPr>
          <w:ilvl w:val="0"/>
          <w:numId w:val="9"/>
        </w:numPr>
        <w:spacing w:before="0" w:after="0" w:line="240" w:lineRule="auto"/>
        <w:ind w:left="2564"/>
        <w:jc w:val="right"/>
        <w:rPr>
          <w:rStyle w:val="Enfasigrassetto"/>
          <w:rFonts w:ascii="Georgia" w:hAnsi="Georgia" w:cs="Times New Roman"/>
          <w:sz w:val="24"/>
          <w:szCs w:val="24"/>
        </w:rPr>
      </w:pPr>
      <w:r w:rsidRPr="002E60C6">
        <w:rPr>
          <w:rStyle w:val="Enfasigrassetto"/>
          <w:rFonts w:ascii="Georgia" w:hAnsi="Georgia" w:cs="Times New Roman"/>
          <w:sz w:val="24"/>
          <w:szCs w:val="24"/>
        </w:rPr>
        <w:t>UN’ALTA CAPICITÀ IMPERMEABILIZZANTE</w:t>
      </w:r>
    </w:p>
    <w:p w14:paraId="6281338A" w14:textId="308B9B8E" w:rsidR="0032442D" w:rsidRPr="00D43A16" w:rsidRDefault="00D43A16" w:rsidP="00D43A16">
      <w:pPr>
        <w:spacing w:before="0" w:after="0" w:line="240" w:lineRule="auto"/>
        <w:rPr>
          <w:rStyle w:val="Enfasigrassetto"/>
          <w:rFonts w:ascii="Georgia" w:hAnsi="Georgia" w:cs="Times New Roman"/>
          <w:sz w:val="24"/>
          <w:szCs w:val="24"/>
        </w:rPr>
        <w:sectPr w:rsidR="0032442D" w:rsidRPr="00D43A16" w:rsidSect="00F0102D">
          <w:type w:val="continuous"/>
          <w:pgSz w:w="11906" w:h="16838" w:code="9"/>
          <w:pgMar w:top="1134" w:right="1418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  <w:r>
        <w:rPr>
          <w:rStyle w:val="Enfasigrassetto"/>
          <w:rFonts w:ascii="Georgia" w:hAnsi="Georgia" w:cs="Times New Roman"/>
          <w:sz w:val="24"/>
          <w:szCs w:val="24"/>
        </w:rPr>
        <w:t xml:space="preserve">                            E</w:t>
      </w:r>
      <w:r w:rsidRPr="00D43A16">
        <w:rPr>
          <w:rStyle w:val="Enfasigrassetto"/>
          <w:rFonts w:ascii="Georgia" w:hAnsi="Georgia" w:cs="Times New Roman"/>
          <w:sz w:val="24"/>
          <w:szCs w:val="24"/>
        </w:rPr>
        <w:t xml:space="preserve">  </w:t>
      </w:r>
      <w:r w:rsidR="002E60C6" w:rsidRPr="00D43A16">
        <w:rPr>
          <w:rStyle w:val="Enfasigrassetto"/>
          <w:rFonts w:ascii="Georgia" w:hAnsi="Georgia" w:cs="Times New Roman"/>
          <w:sz w:val="24"/>
          <w:szCs w:val="24"/>
        </w:rPr>
        <w:t>UN’ELEVATA TRASPIRABILITÀ</w:t>
      </w:r>
    </w:p>
    <w:p w14:paraId="74716657" w14:textId="19C26EC7" w:rsidR="002E60C6" w:rsidRDefault="002E60C6" w:rsidP="00447411">
      <w:pPr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10345330" w14:textId="71275F41" w:rsidR="002E60C6" w:rsidRDefault="005D6E0F" w:rsidP="00447411">
      <w:pPr>
        <w:rPr>
          <w:rStyle w:val="Enfasigrassetto"/>
          <w:rFonts w:ascii="Times New Roman" w:hAnsi="Times New Roman" w:cs="Times New Roman"/>
          <w:sz w:val="24"/>
          <w:szCs w:val="24"/>
        </w:rPr>
      </w:pPr>
      <w:bookmarkStart w:id="0" w:name="_Hlk180048502"/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>INDICAZIONI DI IMPIEGO</w:t>
      </w:r>
      <w:bookmarkEnd w:id="0"/>
    </w:p>
    <w:p w14:paraId="2E726C9A" w14:textId="77777777" w:rsidR="002E60C6" w:rsidRDefault="002E60C6" w:rsidP="00447411">
      <w:pPr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0D16714A" w14:textId="76FA4963" w:rsidR="005D6E0F" w:rsidRDefault="005D6E0F" w:rsidP="00447411">
      <w:pPr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>CARATTERISTICHE TECNICHE</w:t>
      </w:r>
    </w:p>
    <w:p w14:paraId="5C9A4E42" w14:textId="77777777" w:rsidR="002E60C6" w:rsidRDefault="002E60C6" w:rsidP="00447411">
      <w:pPr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5254DF7D" w14:textId="1556BD65" w:rsidR="002E60C6" w:rsidRDefault="002E60C6" w:rsidP="00447411">
      <w:pPr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32C19695" w14:textId="3BAC8DEE" w:rsidR="005D6E0F" w:rsidRDefault="005D6E0F" w:rsidP="00447411">
      <w:pPr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57941726" w14:textId="77777777" w:rsidR="002E60C6" w:rsidRDefault="002E60C6" w:rsidP="00447411">
      <w:pPr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5A234B1C" w14:textId="77777777" w:rsidR="005D6E0F" w:rsidRDefault="00F0102D" w:rsidP="005D6E0F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br/>
      </w:r>
    </w:p>
    <w:p w14:paraId="75D79E28" w14:textId="36A526BF" w:rsidR="002E60C6" w:rsidRPr="005D6E0F" w:rsidRDefault="005D6E0F" w:rsidP="005D6E0F">
      <w:pPr>
        <w:jc w:val="right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Prodotto idoneo a rifinire pareti</w:t>
      </w:r>
      <w:r w:rsidR="00D43A16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,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D43A16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esterne, applicabile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direttamente sul rinzaffo</w:t>
      </w:r>
    </w:p>
    <w:p w14:paraId="615912A8" w14:textId="77777777" w:rsidR="001268DA" w:rsidRDefault="00447411" w:rsidP="001268DA">
      <w:pPr>
        <w:ind w:left="708"/>
        <w:jc w:val="right"/>
        <w:rPr>
          <w:rStyle w:val="Enfasigrassetto"/>
          <w:rFonts w:ascii="Times New Roman" w:hAnsi="Times New Roman" w:cs="Times New Roman"/>
          <w:b w:val="0"/>
          <w:bCs w:val="0"/>
          <w:sz w:val="22"/>
          <w:szCs w:val="22"/>
        </w:rPr>
      </w:pP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br/>
      </w:r>
      <w:r w:rsidR="005D6E0F">
        <w:rPr>
          <w:rStyle w:val="Enfasigrassetto"/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                                              </w:t>
      </w:r>
      <w:r w:rsidR="005D6E0F" w:rsidRPr="008228AE">
        <w:rPr>
          <w:rStyle w:val="Enfasigrassetto"/>
          <w:rFonts w:ascii="Times New Roman" w:hAnsi="Times New Roman" w:cs="Times New Roman"/>
          <w:sz w:val="22"/>
          <w:szCs w:val="22"/>
        </w:rPr>
        <w:t>Colori:</w:t>
      </w:r>
      <w:r w:rsidR="008228AE">
        <w:rPr>
          <w:rStyle w:val="Enfasigrassetto"/>
          <w:rFonts w:ascii="Times New Roman" w:hAnsi="Times New Roman" w:cs="Times New Roman"/>
          <w:sz w:val="22"/>
          <w:szCs w:val="22"/>
        </w:rPr>
        <w:t xml:space="preserve"> </w:t>
      </w:r>
      <w:r w:rsidR="008228AE">
        <w:rPr>
          <w:rStyle w:val="Enfasigrassetto"/>
          <w:rFonts w:ascii="Times New Roman" w:hAnsi="Times New Roman" w:cs="Times New Roman"/>
          <w:b w:val="0"/>
          <w:bCs w:val="0"/>
          <w:sz w:val="22"/>
          <w:szCs w:val="22"/>
        </w:rPr>
        <w:t xml:space="preserve">bianco </w:t>
      </w:r>
      <w:r w:rsidR="001268DA">
        <w:rPr>
          <w:rStyle w:val="Enfasigrassetto"/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</w:p>
    <w:p w14:paraId="241971A4" w14:textId="7328051D" w:rsidR="001268DA" w:rsidRDefault="001268DA" w:rsidP="001268DA">
      <w:pPr>
        <w:ind w:left="708"/>
        <w:jc w:val="right"/>
        <w:rPr>
          <w:rStyle w:val="Enfasigrassetto"/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2"/>
          <w:szCs w:val="22"/>
        </w:rPr>
        <w:t xml:space="preserve">tinte </w:t>
      </w:r>
      <w:r w:rsidR="008228AE">
        <w:rPr>
          <w:rStyle w:val="Enfasigrassetto"/>
          <w:rFonts w:ascii="Times New Roman" w:hAnsi="Times New Roman" w:cs="Times New Roman"/>
          <w:b w:val="0"/>
          <w:bCs w:val="0"/>
          <w:sz w:val="22"/>
          <w:szCs w:val="22"/>
        </w:rPr>
        <w:t>chiare</w:t>
      </w:r>
    </w:p>
    <w:p w14:paraId="61661462" w14:textId="51D39F8D" w:rsidR="001268DA" w:rsidRDefault="001268DA" w:rsidP="001268DA">
      <w:pPr>
        <w:ind w:left="708"/>
        <w:jc w:val="right"/>
        <w:rPr>
          <w:rStyle w:val="Enfasigrassetto"/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8228AE">
        <w:rPr>
          <w:rStyle w:val="Enfasigrassetto"/>
          <w:rFonts w:ascii="Times New Roman" w:hAnsi="Times New Roman" w:cs="Times New Roman"/>
          <w:b w:val="0"/>
          <w:bCs w:val="0"/>
          <w:sz w:val="22"/>
          <w:szCs w:val="22"/>
        </w:rPr>
        <w:t>tinte scure</w:t>
      </w:r>
      <w:r>
        <w:rPr>
          <w:rStyle w:val="Enfasigrassetto"/>
          <w:rFonts w:ascii="Times New Roman" w:hAnsi="Times New Roman" w:cs="Times New Roman"/>
          <w:b w:val="0"/>
          <w:bCs w:val="0"/>
          <w:sz w:val="22"/>
          <w:szCs w:val="22"/>
        </w:rPr>
        <w:t xml:space="preserve">         </w:t>
      </w:r>
    </w:p>
    <w:p w14:paraId="7E17A19E" w14:textId="5308929A" w:rsidR="001268DA" w:rsidRPr="00D43A16" w:rsidRDefault="001268DA" w:rsidP="00D43A16">
      <w:pPr>
        <w:ind w:left="708"/>
        <w:rPr>
          <w:rStyle w:val="Enfasigrassetto"/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                                 </w:t>
      </w:r>
      <w:r w:rsidR="008228AE" w:rsidRPr="00E509AD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>Peso specifico</w:t>
      </w:r>
      <w:r w:rsidR="008228AE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: 1,4 c.a. kg/l</w:t>
      </w:r>
      <w:r w:rsidR="00BC2906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74622525" w14:textId="0AECF8C3" w:rsidR="00364981" w:rsidRDefault="008228AE" w:rsidP="00BC2906">
      <w:pPr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sectPr w:rsidR="00364981" w:rsidSect="00364981">
          <w:type w:val="continuous"/>
          <w:pgSz w:w="11906" w:h="16838" w:code="9"/>
          <w:pgMar w:top="1134" w:right="1418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  <w:r w:rsidRPr="00E509AD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>Aspetto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: in base </w:t>
      </w:r>
      <w:r w:rsidR="00BC2906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alla tinta scelta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br/>
      </w:r>
      <w:r w:rsidRPr="00E509AD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>Spessore massimo degli inerti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: 0,65 mm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br/>
      </w:r>
      <w:r w:rsidRPr="00E509AD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>Tempo di essiccazione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: in relazione all’assorbimento del supporto e alla temperatura esterna.</w:t>
      </w:r>
      <w:r w:rsidRPr="004F43FD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br/>
      </w:r>
    </w:p>
    <w:p w14:paraId="3CC05774" w14:textId="55FB6A87" w:rsidR="00504EEE" w:rsidRDefault="00504EEE" w:rsidP="00447411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504EEE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</w:p>
    <w:p w14:paraId="182183B4" w14:textId="767BDC88" w:rsidR="002963E6" w:rsidRPr="00364981" w:rsidRDefault="002963E6" w:rsidP="00447411">
      <w:pPr>
        <w:rPr>
          <w:rStyle w:val="Enfasigrassetto"/>
          <w:rFonts w:ascii="Times New Roman" w:hAnsi="Times New Roman" w:cs="Times New Roman"/>
          <w:sz w:val="24"/>
          <w:szCs w:val="24"/>
        </w:rPr>
      </w:pP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lastRenderedPageBreak/>
        <w:t>INDICAZIONI PER L’APPLICAZIONE</w:t>
      </w:r>
    </w:p>
    <w:p w14:paraId="08C8370F" w14:textId="03F4F26D" w:rsidR="00364981" w:rsidRDefault="00364981" w:rsidP="00447411">
      <w:pPr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6704E702" w14:textId="421F2665" w:rsidR="00364981" w:rsidRDefault="00364981" w:rsidP="00447411">
      <w:pPr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7F6C1750" w14:textId="77777777" w:rsidR="006E193E" w:rsidRDefault="006E193E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C160911" w14:textId="77777777" w:rsidR="006E193E" w:rsidRDefault="006E193E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0E113F4" w14:textId="77777777" w:rsidR="006E193E" w:rsidRDefault="006E193E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B6DE345" w14:textId="77777777" w:rsidR="006E193E" w:rsidRDefault="006E193E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85B5AD1" w14:textId="77777777" w:rsidR="006E193E" w:rsidRDefault="006E193E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27B1AA8" w14:textId="77777777" w:rsidR="006E193E" w:rsidRDefault="006E193E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F653822" w14:textId="77777777" w:rsidR="00B75534" w:rsidRDefault="00B75534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704E121" w14:textId="77777777" w:rsidR="00B75534" w:rsidRDefault="00B75534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05822F5" w14:textId="77777777" w:rsidR="00B75534" w:rsidRDefault="00B75534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C3BF7B2" w14:textId="77777777" w:rsidR="00B75534" w:rsidRDefault="00B75534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7920A51" w14:textId="77777777" w:rsidR="00B75534" w:rsidRDefault="00B75534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8399B29" w14:textId="77777777" w:rsidR="00B75534" w:rsidRDefault="00B75534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7C8704D" w14:textId="77777777" w:rsidR="00B75534" w:rsidRDefault="00B75534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4E9A019" w14:textId="35026423" w:rsidR="00B75534" w:rsidRDefault="006E193E" w:rsidP="00C0407E">
      <w:pPr>
        <w:ind w:left="708"/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Il prodotto va applicato a due mani su superfici ruvide (rinzaffo)</w:t>
      </w:r>
      <w:r w:rsidR="00B75534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e umide. </w:t>
      </w:r>
    </w:p>
    <w:p w14:paraId="39C9B046" w14:textId="6ACBB317" w:rsidR="00B75534" w:rsidRDefault="006E193E" w:rsidP="00C0407E">
      <w:pPr>
        <w:ind w:left="708"/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La prima mano va applicata con spatola di acciaio , la seconda , applicata con spatola di acciaio e rifinita con spatola </w:t>
      </w:r>
      <w:r w:rsidR="00124A5B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di </w:t>
      </w:r>
      <w:r w:rsidR="00D43A16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plastica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</w:p>
    <w:p w14:paraId="392C3C8D" w14:textId="771B1AE5" w:rsidR="00B75534" w:rsidRDefault="006E193E" w:rsidP="00C0407E">
      <w:pPr>
        <w:ind w:left="708"/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Tra la prima e la secon</w:t>
      </w:r>
      <w:r w:rsidR="00B75534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da mano deve intercorrere un lasso di tempo di circa 8 ore a seconda della temperatura esterna .Essendo un prodotto a leganti naturali è importante effettuare l’impasto sempre con la stessa percentuale di acqua (circa il 20%) per evitare viraggi di colore nelle tinte più scure .</w:t>
      </w:r>
    </w:p>
    <w:p w14:paraId="6F023D78" w14:textId="19D04DE8" w:rsidR="00B75534" w:rsidRDefault="00D43A16" w:rsidP="00C0407E">
      <w:pPr>
        <w:ind w:left="708"/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E’ essenziale</w:t>
      </w:r>
      <w:r w:rsidR="00B75534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, inoltre, che il materiale applicato non venga più bagnato per alcuni giorni, neanche da una eventuale pioggia, in particolare quando la tinta scelta 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è scura</w:t>
      </w:r>
      <w:r w:rsidR="00B75534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, per evitare colature e affioramenti.</w:t>
      </w:r>
    </w:p>
    <w:p w14:paraId="0B8E8B1F" w14:textId="0715D88D" w:rsidR="00364981" w:rsidRPr="00D43A16" w:rsidRDefault="00D43A16" w:rsidP="00D43A16">
      <w:pPr>
        <w:ind w:left="708"/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sectPr w:rsidR="00364981" w:rsidRPr="00D43A16" w:rsidSect="00364981">
          <w:type w:val="continuous"/>
          <w:pgSz w:w="11906" w:h="16838" w:code="9"/>
          <w:pgMar w:top="1134" w:right="1418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È consigliabile</w:t>
      </w:r>
      <w:r w:rsidR="00B75534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al fine di evitare macchie e aff</w:t>
      </w:r>
      <w:r w:rsidR="00124A5B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ioramenti, e per aumentare l’impermeabilizzazione dell’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intonaco. Trattare</w:t>
      </w:r>
      <w:r w:rsidR="00124A5B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la superficie 24 ore dopo l’applicazione della seconda mano , con un impregnante trasparente di natura silossanic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a</w:t>
      </w:r>
    </w:p>
    <w:p w14:paraId="616E25EC" w14:textId="40100A03" w:rsidR="00364981" w:rsidRDefault="00364981" w:rsidP="002963E6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364981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</w:p>
    <w:p w14:paraId="33270D43" w14:textId="33FF3A59" w:rsidR="002963E6" w:rsidRPr="00364981" w:rsidRDefault="002963E6" w:rsidP="002963E6">
      <w:pPr>
        <w:rPr>
          <w:rStyle w:val="Enfasigrassetto"/>
          <w:rFonts w:ascii="Times New Roman" w:hAnsi="Times New Roman" w:cs="Times New Roman"/>
          <w:sz w:val="24"/>
          <w:szCs w:val="24"/>
        </w:rPr>
      </w:pP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>RESA</w:t>
      </w:r>
    </w:p>
    <w:p w14:paraId="11630CA5" w14:textId="020C9FA7" w:rsidR="00364981" w:rsidRPr="00BC2906" w:rsidRDefault="00BC2906" w:rsidP="001268DA">
      <w:pPr>
        <w:ind w:left="708"/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sectPr w:rsidR="00364981" w:rsidRPr="00BC2906" w:rsidSect="00364981">
          <w:type w:val="continuous"/>
          <w:pgSz w:w="11906" w:h="16838" w:code="9"/>
          <w:pgMar w:top="1134" w:right="1418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circa 7 kg per mq.</w:t>
      </w:r>
    </w:p>
    <w:p w14:paraId="409ADE82" w14:textId="77777777" w:rsidR="00364981" w:rsidRDefault="00F0102D" w:rsidP="001268DA">
      <w:pPr>
        <w:jc w:val="right"/>
        <w:rPr>
          <w:rStyle w:val="Enfasigrassetto"/>
          <w:rFonts w:ascii="Times New Roman" w:hAnsi="Times New Roman" w:cs="Times New Roman"/>
          <w:sz w:val="28"/>
          <w:szCs w:val="28"/>
        </w:rPr>
        <w:sectPr w:rsidR="00364981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  <w:r>
        <w:rPr>
          <w:rStyle w:val="Enfasigrassetto"/>
          <w:rFonts w:ascii="Times New Roman" w:hAnsi="Times New Roman" w:cs="Times New Roman"/>
          <w:sz w:val="28"/>
          <w:szCs w:val="28"/>
        </w:rPr>
        <w:br/>
      </w:r>
    </w:p>
    <w:p w14:paraId="30B51864" w14:textId="77777777" w:rsidR="00364981" w:rsidRDefault="00F0102D" w:rsidP="00F0102D">
      <w:pPr>
        <w:rPr>
          <w:rStyle w:val="Enfasigrassetto"/>
          <w:rFonts w:ascii="Times New Roman" w:hAnsi="Times New Roman" w:cs="Times New Roman"/>
          <w:sz w:val="28"/>
          <w:szCs w:val="28"/>
        </w:rPr>
      </w:pP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>IMMAGAZZINAGGIO</w:t>
      </w:r>
    </w:p>
    <w:p w14:paraId="6D776954" w14:textId="77777777" w:rsidR="00364981" w:rsidRDefault="00364981" w:rsidP="00F0102D">
      <w:pPr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2E04C160" w14:textId="77777777" w:rsidR="00364981" w:rsidRDefault="00364981" w:rsidP="00F0102D">
      <w:pPr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0729F11D" w14:textId="083421F4" w:rsidR="00C0407E" w:rsidRDefault="00BC2906" w:rsidP="00C0407E">
      <w:pPr>
        <w:ind w:left="2832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Conservare </w:t>
      </w:r>
      <w:r w:rsidR="001268DA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in luogo 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asciutto per un periodo non superiore a 90gg </w:t>
      </w:r>
    </w:p>
    <w:p w14:paraId="74A8444F" w14:textId="208DC776" w:rsidR="00364981" w:rsidRDefault="00BC2906" w:rsidP="00C0407E">
      <w:pPr>
        <w:ind w:left="2832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sectPr w:rsidR="00364981" w:rsidSect="001268DA">
          <w:type w:val="continuous"/>
          <w:pgSz w:w="11906" w:h="16838" w:code="9"/>
          <w:pgMar w:top="1134" w:right="1274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Confezione</w:t>
      </w:r>
      <w:r w:rsidR="001268DA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: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sacco da </w:t>
      </w:r>
      <w:r w:rsidR="00D43A16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kg.25</w:t>
      </w:r>
    </w:p>
    <w:p w14:paraId="54957477" w14:textId="77777777" w:rsidR="00364981" w:rsidRDefault="00364981" w:rsidP="00F0102D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3476971" w14:textId="37755B6F" w:rsidR="00D43A16" w:rsidRPr="00D43A16" w:rsidRDefault="00D43A16" w:rsidP="00D43A16">
      <w:pPr>
        <w:rPr>
          <w:rFonts w:ascii="Times New Roman" w:hAnsi="Times New Roman" w:cs="Times New Roman"/>
          <w:sz w:val="24"/>
          <w:szCs w:val="24"/>
        </w:rPr>
        <w:sectPr w:rsidR="00D43A16" w:rsidRPr="00D43A16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</w:p>
    <w:p w14:paraId="611113A5" w14:textId="3D3BFDB6" w:rsidR="00364981" w:rsidRPr="00364981" w:rsidRDefault="00F0102D" w:rsidP="00067750">
      <w:pPr>
        <w:rPr>
          <w:rStyle w:val="Enfasigrassetto"/>
          <w:rFonts w:ascii="Times New Roman" w:hAnsi="Times New Roman" w:cs="Times New Roman"/>
          <w:sz w:val="24"/>
          <w:szCs w:val="24"/>
        </w:rPr>
      </w:pP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>INDICAZIONI</w:t>
      </w:r>
      <w:r w:rsidR="00D43A16">
        <w:rPr>
          <w:rStyle w:val="Enfasigrassetto"/>
          <w:rFonts w:ascii="Times New Roman" w:hAnsi="Times New Roman" w:cs="Times New Roman"/>
          <w:sz w:val="24"/>
          <w:szCs w:val="24"/>
        </w:rPr>
        <w:t xml:space="preserve">  DI SICUREZZA</w:t>
      </w:r>
      <w:r w:rsidR="00067750">
        <w:rPr>
          <w:rStyle w:val="Enfasigrassetto"/>
          <w:rFonts w:ascii="Times New Roman" w:hAnsi="Times New Roman" w:cs="Times New Roman"/>
          <w:sz w:val="24"/>
          <w:szCs w:val="24"/>
        </w:rPr>
        <w:br/>
      </w:r>
      <w:r w:rsidR="00D43A16"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</w:p>
    <w:p w14:paraId="7585FBB5" w14:textId="73FEE6A0" w:rsidR="00364981" w:rsidRPr="00DB00D3" w:rsidRDefault="00F0102D" w:rsidP="00BC2906">
      <w:pPr>
        <w:jc w:val="right"/>
        <w:rPr>
          <w:rStyle w:val="Enfasigrassetto"/>
          <w:rFonts w:ascii="Times New Roman" w:hAnsi="Times New Roman" w:cs="Times New Roman"/>
          <w:sz w:val="28"/>
          <w:szCs w:val="28"/>
        </w:rPr>
        <w:sectPr w:rsidR="00364981" w:rsidRPr="00DB00D3" w:rsidSect="00DB00D3">
          <w:type w:val="continuous"/>
          <w:pgSz w:w="11906" w:h="16838" w:code="9"/>
          <w:pgMar w:top="1134" w:right="1418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  <w:r>
        <w:rPr>
          <w:rStyle w:val="Enfasigrassetto"/>
          <w:rFonts w:ascii="Times New Roman" w:hAnsi="Times New Roman" w:cs="Times New Roman"/>
          <w:sz w:val="24"/>
          <w:szCs w:val="24"/>
        </w:rPr>
        <w:t>Vedi scheda di sicurezza allegata</w:t>
      </w:r>
    </w:p>
    <w:p w14:paraId="613E3C81" w14:textId="77777777" w:rsidR="00447411" w:rsidRDefault="00447411" w:rsidP="00447411">
      <w:pPr>
        <w:rPr>
          <w:rStyle w:val="Enfasigrassetto"/>
          <w:rFonts w:ascii="Times New Roman" w:hAnsi="Times New Roman" w:cs="Times New Roman"/>
          <w:b w:val="0"/>
          <w:bCs w:val="0"/>
          <w:sz w:val="28"/>
          <w:szCs w:val="28"/>
        </w:rPr>
        <w:sectPr w:rsidR="00447411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</w:p>
    <w:p w14:paraId="468C36A8" w14:textId="4E5D3494" w:rsidR="00447411" w:rsidRDefault="00CA0C54" w:rsidP="00447411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447411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B352B5" wp14:editId="5B21944E">
                <wp:simplePos x="0" y="0"/>
                <wp:positionH relativeFrom="margin">
                  <wp:posOffset>-396240</wp:posOffset>
                </wp:positionH>
                <wp:positionV relativeFrom="margin">
                  <wp:posOffset>8490585</wp:posOffset>
                </wp:positionV>
                <wp:extent cx="6896100" cy="733425"/>
                <wp:effectExtent l="0" t="0" r="19050" b="28575"/>
                <wp:wrapSquare wrapText="bothSides"/>
                <wp:docPr id="5" name="Rettangolo con angoli arrotondati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733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090F78" w14:textId="75C15C54" w:rsidR="00A61116" w:rsidRPr="00A61116" w:rsidRDefault="00A43A80" w:rsidP="00E509AD">
                            <w:pPr>
                              <w:jc w:val="center"/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A61116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Colorificio Militello s.r.l.</w:t>
                            </w:r>
                            <w:r w:rsidR="00A61116" w:rsidRPr="00A61116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61116"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</w:t>
                            </w:r>
                            <w:r w:rsid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61116"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TEL</w:t>
                            </w:r>
                            <w:r w:rsidR="008129E9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A61116"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0922 479302</w:t>
                            </w:r>
                            <w:r w:rsidR="00A61116"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br/>
                            </w:r>
                            <w:r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Contrada </w:t>
                            </w:r>
                            <w:proofErr w:type="spellStart"/>
                            <w:r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Merceri</w:t>
                            </w:r>
                            <w:proofErr w:type="spellEnd"/>
                            <w:r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- 92020 Santa Elisabetta</w:t>
                            </w:r>
                            <w:r w:rsidR="00A61116"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(AG)                                                             </w:t>
                            </w:r>
                            <w:r w:rsid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="00A61116"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colmilitello@gmail.com</w:t>
                            </w:r>
                          </w:p>
                          <w:p w14:paraId="7D0A929A" w14:textId="56A35E89" w:rsidR="00A43A80" w:rsidRDefault="00A43A80" w:rsidP="00E509A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8136369" w14:textId="77777777" w:rsidR="00A43A80" w:rsidRPr="00A43A80" w:rsidRDefault="00A43A80" w:rsidP="00E509A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352B5" id="Rettangolo con angoli arrotondati 5" o:spid="_x0000_s1026" style="position:absolute;margin-left:-31.2pt;margin-top:668.55pt;width:543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" fillcolor="#4472c4 [3204]" strokecolor="#1f3763 [1604]" strokeweight="1pt">
                <v:stroke joinstyle="miter"/>
                <v:textbox>
                  <w:txbxContent>
                    <w:p w14:paraId="60090F78" w14:textId="75C15C54" w:rsidR="00A61116" w:rsidRPr="00A61116" w:rsidRDefault="00A43A80" w:rsidP="00E509AD">
                      <w:pPr>
                        <w:jc w:val="center"/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A61116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Colorificio Militello s.r.l.</w:t>
                      </w:r>
                      <w:r w:rsidR="00A61116" w:rsidRPr="00A61116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A61116"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</w:t>
                      </w:r>
                      <w:r w:rsidR="00A61116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A61116"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TEL</w:t>
                      </w:r>
                      <w:r w:rsidR="008129E9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. </w:t>
                      </w:r>
                      <w:r w:rsidR="00A61116"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>0922 479302</w:t>
                      </w:r>
                      <w:r w:rsidR="00A61116"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br/>
                      </w:r>
                      <w:r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Contrada </w:t>
                      </w:r>
                      <w:proofErr w:type="spellStart"/>
                      <w:r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>Merceri</w:t>
                      </w:r>
                      <w:proofErr w:type="spellEnd"/>
                      <w:r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- 92020 Santa Elisabetta</w:t>
                      </w:r>
                      <w:r w:rsidR="00A61116"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(AG)                                                             </w:t>
                      </w:r>
                      <w:r w:rsidR="00A61116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           </w:t>
                      </w:r>
                      <w:r w:rsidR="00A61116"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>colmilitello@gmail.com</w:t>
                      </w:r>
                    </w:p>
                    <w:p w14:paraId="7D0A929A" w14:textId="56A35E89" w:rsidR="00A43A80" w:rsidRDefault="00A43A80" w:rsidP="00E509AD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8136369" w14:textId="77777777" w:rsidR="00A43A80" w:rsidRPr="00A43A80" w:rsidRDefault="00A43A80" w:rsidP="00E509AD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3284428E" w14:textId="2C8D936B" w:rsidR="00447411" w:rsidRPr="00447411" w:rsidRDefault="00447411" w:rsidP="00447411">
      <w:pPr>
        <w:rPr>
          <w:rStyle w:val="Enfasigrassetto"/>
          <w:rFonts w:ascii="Times New Roman" w:hAnsi="Times New Roman" w:cs="Times New Roman"/>
          <w:sz w:val="22"/>
          <w:szCs w:val="22"/>
        </w:rPr>
        <w:sectPr w:rsidR="00447411" w:rsidRPr="00447411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</w:p>
    <w:p w14:paraId="7F328F1D" w14:textId="433F01C1" w:rsidR="00447411" w:rsidRPr="00447411" w:rsidRDefault="00447411" w:rsidP="00DB00D3">
      <w:pPr>
        <w:rPr>
          <w:rStyle w:val="Enfasidelicata"/>
          <w:rFonts w:ascii="Times New Roman" w:hAnsi="Times New Roman" w:cs="Times New Roman"/>
          <w:sz w:val="28"/>
          <w:szCs w:val="28"/>
        </w:rPr>
      </w:pPr>
    </w:p>
    <w:sectPr w:rsidR="00447411" w:rsidRPr="00447411" w:rsidSect="00447411">
      <w:type w:val="continuous"/>
      <w:pgSz w:w="11906" w:h="16838" w:code="9"/>
      <w:pgMar w:top="1134" w:right="1418" w:bottom="1134" w:left="1134" w:header="709" w:footer="709" w:gutter="0"/>
      <w:cols w:num="2"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Georgia Pro Black">
    <w:altName w:val="Georgia Pro Black"/>
    <w:charset w:val="00"/>
    <w:family w:val="roman"/>
    <w:pitch w:val="variable"/>
    <w:sig w:usb0="800002AF" w:usb1="0000000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82D8C"/>
    <w:multiLevelType w:val="hybridMultilevel"/>
    <w:tmpl w:val="1C380D8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D578C"/>
    <w:multiLevelType w:val="hybridMultilevel"/>
    <w:tmpl w:val="BB068C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743F4"/>
    <w:multiLevelType w:val="hybridMultilevel"/>
    <w:tmpl w:val="51DE21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15DA6"/>
    <w:multiLevelType w:val="hybridMultilevel"/>
    <w:tmpl w:val="E86AD72E"/>
    <w:lvl w:ilvl="0" w:tplc="DFAA192A">
      <w:start w:val="1"/>
      <w:numFmt w:val="bullet"/>
      <w:lvlText w:val=""/>
      <w:lvlJc w:val="righ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B666B2"/>
    <w:multiLevelType w:val="hybridMultilevel"/>
    <w:tmpl w:val="B9E40EC4"/>
    <w:lvl w:ilvl="0" w:tplc="0410000B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8901A0"/>
    <w:multiLevelType w:val="hybridMultilevel"/>
    <w:tmpl w:val="F5BA6F1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8C54809"/>
    <w:multiLevelType w:val="hybridMultilevel"/>
    <w:tmpl w:val="7A021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BC5C67"/>
    <w:multiLevelType w:val="hybridMultilevel"/>
    <w:tmpl w:val="B3740D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03681"/>
    <w:multiLevelType w:val="hybridMultilevel"/>
    <w:tmpl w:val="64B4B36C"/>
    <w:lvl w:ilvl="0" w:tplc="DFAA192A">
      <w:start w:val="1"/>
      <w:numFmt w:val="bullet"/>
      <w:lvlText w:val=""/>
      <w:lvlJc w:val="righ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E66D46"/>
    <w:multiLevelType w:val="hybridMultilevel"/>
    <w:tmpl w:val="AB3465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7C3BAC"/>
    <w:multiLevelType w:val="hybridMultilevel"/>
    <w:tmpl w:val="D9E8442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770957">
    <w:abstractNumId w:val="6"/>
  </w:num>
  <w:num w:numId="2" w16cid:durableId="1973123518">
    <w:abstractNumId w:val="5"/>
  </w:num>
  <w:num w:numId="3" w16cid:durableId="1330402801">
    <w:abstractNumId w:val="2"/>
  </w:num>
  <w:num w:numId="4" w16cid:durableId="1265191009">
    <w:abstractNumId w:val="0"/>
  </w:num>
  <w:num w:numId="5" w16cid:durableId="1891649369">
    <w:abstractNumId w:val="9"/>
  </w:num>
  <w:num w:numId="6" w16cid:durableId="993605481">
    <w:abstractNumId w:val="7"/>
  </w:num>
  <w:num w:numId="7" w16cid:durableId="1610700241">
    <w:abstractNumId w:val="10"/>
  </w:num>
  <w:num w:numId="8" w16cid:durableId="1279950269">
    <w:abstractNumId w:val="1"/>
  </w:num>
  <w:num w:numId="9" w16cid:durableId="790587687">
    <w:abstractNumId w:val="4"/>
  </w:num>
  <w:num w:numId="10" w16cid:durableId="1083379394">
    <w:abstractNumId w:val="8"/>
  </w:num>
  <w:num w:numId="11" w16cid:durableId="912130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drawingGridHorizontalSpacing w:val="281"/>
  <w:drawingGridVerticalSpacing w:val="191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14"/>
    <w:rsid w:val="00054BE3"/>
    <w:rsid w:val="00067750"/>
    <w:rsid w:val="000C4F99"/>
    <w:rsid w:val="00124A5B"/>
    <w:rsid w:val="001268DA"/>
    <w:rsid w:val="00133CE9"/>
    <w:rsid w:val="0020470B"/>
    <w:rsid w:val="002533C3"/>
    <w:rsid w:val="002963E6"/>
    <w:rsid w:val="002E44BA"/>
    <w:rsid w:val="002E60C6"/>
    <w:rsid w:val="002F6096"/>
    <w:rsid w:val="0030382E"/>
    <w:rsid w:val="00322A28"/>
    <w:rsid w:val="0032442D"/>
    <w:rsid w:val="00360AE7"/>
    <w:rsid w:val="00364981"/>
    <w:rsid w:val="00402F5D"/>
    <w:rsid w:val="00447411"/>
    <w:rsid w:val="004F43FD"/>
    <w:rsid w:val="00504EEE"/>
    <w:rsid w:val="005D5102"/>
    <w:rsid w:val="005D6E0F"/>
    <w:rsid w:val="006E193E"/>
    <w:rsid w:val="006E23E7"/>
    <w:rsid w:val="008129E9"/>
    <w:rsid w:val="008228AE"/>
    <w:rsid w:val="00846311"/>
    <w:rsid w:val="008C5CA0"/>
    <w:rsid w:val="00A43A80"/>
    <w:rsid w:val="00A61116"/>
    <w:rsid w:val="00B75534"/>
    <w:rsid w:val="00BC2906"/>
    <w:rsid w:val="00C0407E"/>
    <w:rsid w:val="00C100DD"/>
    <w:rsid w:val="00C34E18"/>
    <w:rsid w:val="00CA0C54"/>
    <w:rsid w:val="00D43A16"/>
    <w:rsid w:val="00DB00D3"/>
    <w:rsid w:val="00E16F39"/>
    <w:rsid w:val="00E509AD"/>
    <w:rsid w:val="00E75640"/>
    <w:rsid w:val="00ED229A"/>
    <w:rsid w:val="00F0102D"/>
    <w:rsid w:val="00F5692A"/>
    <w:rsid w:val="00F640AD"/>
    <w:rsid w:val="00F72FF3"/>
    <w:rsid w:val="00F92A07"/>
    <w:rsid w:val="00FD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FCC58"/>
  <w15:chartTrackingRefBased/>
  <w15:docId w15:val="{57E089E5-C632-45D0-A6A9-4F7ECFD3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D5102"/>
  </w:style>
  <w:style w:type="paragraph" w:styleId="Titolo1">
    <w:name w:val="heading 1"/>
    <w:basedOn w:val="Normale"/>
    <w:next w:val="Normale"/>
    <w:link w:val="Titolo1Carattere"/>
    <w:uiPriority w:val="9"/>
    <w:qFormat/>
    <w:rsid w:val="005D5102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D5102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D5102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D5102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D5102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D5102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D5102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D510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D510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D5102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D5102"/>
    <w:rPr>
      <w:caps/>
      <w:spacing w:val="15"/>
      <w:shd w:val="clear" w:color="auto" w:fill="D9E2F3" w:themeFill="accent1" w:themeFillTint="33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D5102"/>
    <w:rPr>
      <w:caps/>
      <w:color w:val="1F3763" w:themeColor="accent1" w:themeShade="7F"/>
      <w:spacing w:val="1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D5102"/>
    <w:rPr>
      <w:caps/>
      <w:color w:val="2F5496" w:themeColor="accent1" w:themeShade="B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D5102"/>
    <w:rPr>
      <w:caps/>
      <w:color w:val="2F5496" w:themeColor="accent1" w:themeShade="BF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D5102"/>
    <w:rPr>
      <w:caps/>
      <w:color w:val="2F5496" w:themeColor="accent1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D5102"/>
    <w:rPr>
      <w:caps/>
      <w:color w:val="2F5496" w:themeColor="accent1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D5102"/>
    <w:rPr>
      <w:caps/>
      <w:spacing w:val="10"/>
      <w:sz w:val="18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D5102"/>
    <w:rPr>
      <w:i/>
      <w:iCs/>
      <w:caps/>
      <w:spacing w:val="10"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5D5102"/>
    <w:rPr>
      <w:b/>
      <w:bCs/>
      <w:color w:val="2F5496" w:themeColor="accent1" w:themeShade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5D5102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5D5102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D510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D5102"/>
    <w:rPr>
      <w:caps/>
      <w:color w:val="595959" w:themeColor="text1" w:themeTint="A6"/>
      <w:spacing w:val="10"/>
      <w:sz w:val="21"/>
      <w:szCs w:val="21"/>
    </w:rPr>
  </w:style>
  <w:style w:type="character" w:styleId="Enfasigrassetto">
    <w:name w:val="Strong"/>
    <w:uiPriority w:val="22"/>
    <w:qFormat/>
    <w:rsid w:val="005D5102"/>
    <w:rPr>
      <w:b/>
      <w:bCs/>
    </w:rPr>
  </w:style>
  <w:style w:type="character" w:styleId="Enfasicorsivo">
    <w:name w:val="Emphasis"/>
    <w:uiPriority w:val="20"/>
    <w:qFormat/>
    <w:rsid w:val="005D5102"/>
    <w:rPr>
      <w:caps/>
      <w:color w:val="1F3763" w:themeColor="accent1" w:themeShade="7F"/>
      <w:spacing w:val="5"/>
    </w:rPr>
  </w:style>
  <w:style w:type="paragraph" w:styleId="Nessunaspaziatura">
    <w:name w:val="No Spacing"/>
    <w:uiPriority w:val="1"/>
    <w:qFormat/>
    <w:rsid w:val="005D5102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5D5102"/>
    <w:rPr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D5102"/>
    <w:rPr>
      <w:i/>
      <w:iCs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D5102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D5102"/>
    <w:rPr>
      <w:color w:val="4472C4" w:themeColor="accent1"/>
      <w:sz w:val="24"/>
      <w:szCs w:val="24"/>
    </w:rPr>
  </w:style>
  <w:style w:type="character" w:styleId="Enfasidelicata">
    <w:name w:val="Subtle Emphasis"/>
    <w:uiPriority w:val="19"/>
    <w:qFormat/>
    <w:rsid w:val="005D5102"/>
    <w:rPr>
      <w:i/>
      <w:iCs/>
      <w:color w:val="1F3763" w:themeColor="accent1" w:themeShade="7F"/>
    </w:rPr>
  </w:style>
  <w:style w:type="character" w:styleId="Enfasiintensa">
    <w:name w:val="Intense Emphasis"/>
    <w:uiPriority w:val="21"/>
    <w:qFormat/>
    <w:rsid w:val="005D5102"/>
    <w:rPr>
      <w:b/>
      <w:bCs/>
      <w:caps/>
      <w:color w:val="1F3763" w:themeColor="accent1" w:themeShade="7F"/>
      <w:spacing w:val="10"/>
    </w:rPr>
  </w:style>
  <w:style w:type="character" w:styleId="Riferimentodelicato">
    <w:name w:val="Subtle Reference"/>
    <w:uiPriority w:val="31"/>
    <w:qFormat/>
    <w:rsid w:val="005D5102"/>
    <w:rPr>
      <w:b/>
      <w:bCs/>
      <w:color w:val="4472C4" w:themeColor="accent1"/>
    </w:rPr>
  </w:style>
  <w:style w:type="character" w:styleId="Riferimentointenso">
    <w:name w:val="Intense Reference"/>
    <w:uiPriority w:val="32"/>
    <w:qFormat/>
    <w:rsid w:val="005D5102"/>
    <w:rPr>
      <w:b/>
      <w:bCs/>
      <w:i/>
      <w:iCs/>
      <w:caps/>
      <w:color w:val="4472C4" w:themeColor="accent1"/>
    </w:rPr>
  </w:style>
  <w:style w:type="character" w:styleId="Titolodellibro">
    <w:name w:val="Book Title"/>
    <w:uiPriority w:val="33"/>
    <w:qFormat/>
    <w:rsid w:val="005D5102"/>
    <w:rPr>
      <w:b/>
      <w:bCs/>
      <w:i/>
      <w:iC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D5102"/>
    <w:pPr>
      <w:outlineLvl w:val="9"/>
    </w:pPr>
  </w:style>
  <w:style w:type="paragraph" w:styleId="Paragrafoelenco">
    <w:name w:val="List Paragraph"/>
    <w:basedOn w:val="Normale"/>
    <w:uiPriority w:val="34"/>
    <w:qFormat/>
    <w:rsid w:val="002963E6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3649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4981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498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498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49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2F230-35D5-4BDB-B47A-ED1D243DD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Militello</dc:creator>
  <cp:keywords/>
  <dc:description/>
  <cp:lastModifiedBy>Militello</cp:lastModifiedBy>
  <cp:revision>4</cp:revision>
  <cp:lastPrinted>2021-05-29T11:31:00Z</cp:lastPrinted>
  <dcterms:created xsi:type="dcterms:W3CDTF">2024-10-17T09:14:00Z</dcterms:created>
  <dcterms:modified xsi:type="dcterms:W3CDTF">2024-10-17T09:47:00Z</dcterms:modified>
</cp:coreProperties>
</file>